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1F1" w14:textId="5FBBE04B" w:rsidR="00071010" w:rsidRDefault="00071010" w:rsidP="00AF420A">
      <w:pPr>
        <w:jc w:val="center"/>
      </w:pPr>
      <w:r>
        <w:t>Uttlesford MSC Meeting</w:t>
      </w:r>
    </w:p>
    <w:p w14:paraId="43E86A8B" w14:textId="795AC739" w:rsidR="00071010" w:rsidRDefault="00071010" w:rsidP="00AF420A">
      <w:pPr>
        <w:jc w:val="center"/>
      </w:pPr>
      <w:r>
        <w:t>Stebbing Primary School</w:t>
      </w:r>
    </w:p>
    <w:p w14:paraId="07F1B814" w14:textId="57DDEA91" w:rsidR="00071010" w:rsidRDefault="00071010" w:rsidP="00AF420A">
      <w:pPr>
        <w:jc w:val="center"/>
      </w:pPr>
      <w:r>
        <w:t>1</w:t>
      </w:r>
      <w:r w:rsidRPr="00071010">
        <w:rPr>
          <w:vertAlign w:val="superscript"/>
        </w:rPr>
        <w:t>st</w:t>
      </w:r>
      <w:r>
        <w:t xml:space="preserve"> October</w:t>
      </w:r>
    </w:p>
    <w:p w14:paraId="281B05C6" w14:textId="77777777" w:rsidR="00071010" w:rsidRDefault="00071010" w:rsidP="00AF420A">
      <w:pPr>
        <w:jc w:val="both"/>
      </w:pPr>
    </w:p>
    <w:p w14:paraId="2FA56190" w14:textId="43DF462F" w:rsidR="00071010" w:rsidRPr="00071010" w:rsidRDefault="00071010" w:rsidP="00AF420A">
      <w:pPr>
        <w:jc w:val="both"/>
        <w:rPr>
          <w:b/>
          <w:bCs/>
        </w:rPr>
      </w:pPr>
      <w:r w:rsidRPr="00071010">
        <w:rPr>
          <w:b/>
          <w:bCs/>
        </w:rPr>
        <w:t>Attendance</w:t>
      </w:r>
    </w:p>
    <w:p w14:paraId="52334D9B" w14:textId="4F0590A9" w:rsidR="00071010" w:rsidRDefault="00071010" w:rsidP="00AF420A">
      <w:pPr>
        <w:jc w:val="both"/>
      </w:pPr>
      <w:r>
        <w:t>Stebbing Primary School</w:t>
      </w:r>
    </w:p>
    <w:p w14:paraId="3AB05897" w14:textId="2BFD43EF" w:rsidR="00071010" w:rsidRDefault="00071010" w:rsidP="00AF420A">
      <w:pPr>
        <w:jc w:val="both"/>
      </w:pPr>
      <w:r>
        <w:t>Elsenham</w:t>
      </w:r>
    </w:p>
    <w:p w14:paraId="4E0EB605" w14:textId="2569B4CF" w:rsidR="00071010" w:rsidRDefault="00071010" w:rsidP="00AF420A">
      <w:pPr>
        <w:jc w:val="both"/>
      </w:pPr>
      <w:r>
        <w:t xml:space="preserve">Felsted </w:t>
      </w:r>
    </w:p>
    <w:p w14:paraId="45115669" w14:textId="54ACCF87" w:rsidR="00FA1E7D" w:rsidRPr="00071010" w:rsidRDefault="00FA1E7D" w:rsidP="00AF420A">
      <w:pPr>
        <w:jc w:val="both"/>
      </w:pPr>
      <w:r>
        <w:t xml:space="preserve">Jayne – Engagement Facilitator </w:t>
      </w:r>
    </w:p>
    <w:p w14:paraId="3E9CDF6F" w14:textId="77777777" w:rsidR="00071010" w:rsidRPr="00071010" w:rsidRDefault="00071010" w:rsidP="00AF420A">
      <w:pPr>
        <w:jc w:val="both"/>
        <w:rPr>
          <w:b/>
          <w:bCs/>
        </w:rPr>
      </w:pPr>
    </w:p>
    <w:p w14:paraId="315164F1" w14:textId="721D85E1" w:rsidR="00071010" w:rsidRPr="00071010" w:rsidRDefault="00071010" w:rsidP="00AF420A">
      <w:pPr>
        <w:jc w:val="both"/>
        <w:rPr>
          <w:b/>
          <w:bCs/>
        </w:rPr>
      </w:pPr>
      <w:r w:rsidRPr="00071010">
        <w:rPr>
          <w:b/>
          <w:bCs/>
        </w:rPr>
        <w:t xml:space="preserve">Apologies </w:t>
      </w:r>
    </w:p>
    <w:p w14:paraId="24756E79" w14:textId="28DB236B" w:rsidR="00071010" w:rsidRDefault="00071010" w:rsidP="00AF420A">
      <w:pPr>
        <w:jc w:val="both"/>
      </w:pPr>
      <w:r>
        <w:t>Birchanger</w:t>
      </w:r>
    </w:p>
    <w:p w14:paraId="34F2D100" w14:textId="7BDCCB20" w:rsidR="00071010" w:rsidRDefault="00071010" w:rsidP="00AF420A">
      <w:pPr>
        <w:jc w:val="both"/>
      </w:pPr>
      <w:r>
        <w:t>Great Easton</w:t>
      </w:r>
    </w:p>
    <w:p w14:paraId="731253AF" w14:textId="1A0A7994" w:rsidR="00071010" w:rsidRDefault="00071010" w:rsidP="00AF420A">
      <w:pPr>
        <w:jc w:val="both"/>
      </w:pPr>
      <w:r>
        <w:t>St Thomas More</w:t>
      </w:r>
    </w:p>
    <w:p w14:paraId="7043915E" w14:textId="77777777" w:rsidR="00071010" w:rsidRDefault="00071010" w:rsidP="00AF420A">
      <w:pPr>
        <w:jc w:val="both"/>
      </w:pPr>
    </w:p>
    <w:p w14:paraId="70154558" w14:textId="70E0AC85" w:rsidR="00071010" w:rsidRDefault="00071010" w:rsidP="00AF420A">
      <w:pPr>
        <w:jc w:val="both"/>
      </w:pPr>
      <w:r>
        <w:t>Happy 1</w:t>
      </w:r>
      <w:r w:rsidRPr="00071010">
        <w:rPr>
          <w:vertAlign w:val="superscript"/>
        </w:rPr>
        <w:t>st</w:t>
      </w:r>
      <w:r>
        <w:t xml:space="preserve"> October everyone and welcome back to a new term! </w:t>
      </w:r>
    </w:p>
    <w:p w14:paraId="2D2FFDAB" w14:textId="77777777" w:rsidR="00071010" w:rsidRDefault="00071010" w:rsidP="00AF420A">
      <w:pPr>
        <w:jc w:val="both"/>
      </w:pPr>
    </w:p>
    <w:p w14:paraId="56D528DA" w14:textId="54CCB356" w:rsidR="00071010" w:rsidRDefault="003962BA" w:rsidP="00AF420A">
      <w:pPr>
        <w:jc w:val="both"/>
      </w:pPr>
      <w:r>
        <w:t>I briefly explained what my role is and the importance of the MSC Meetings as well as ensuring that young people can communicate effectively in many ways.</w:t>
      </w:r>
    </w:p>
    <w:p w14:paraId="7DB9E932" w14:textId="77777777" w:rsidR="003962BA" w:rsidRDefault="003962BA" w:rsidP="00AF420A">
      <w:pPr>
        <w:jc w:val="both"/>
      </w:pPr>
    </w:p>
    <w:p w14:paraId="43FABFDC" w14:textId="4CBDB4BA" w:rsidR="003962BA" w:rsidRDefault="003962BA" w:rsidP="00AF420A">
      <w:pPr>
        <w:jc w:val="both"/>
      </w:pPr>
      <w:r>
        <w:t>First off, we started with this question which were adapted:</w:t>
      </w:r>
    </w:p>
    <w:p w14:paraId="20E0638D" w14:textId="4886D81D" w:rsidR="003962BA" w:rsidRPr="00AF420A" w:rsidRDefault="003962BA" w:rsidP="00AF420A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F420A">
        <w:rPr>
          <w:i/>
          <w:iCs/>
        </w:rPr>
        <w:t xml:space="preserve">The Essex Local Offer – how would you get on there and what should be included on there (I rephrased it as do the young people prefer going on the apps or </w:t>
      </w:r>
      <w:r w:rsidR="00AF420A">
        <w:rPr>
          <w:i/>
          <w:iCs/>
        </w:rPr>
        <w:t xml:space="preserve">the </w:t>
      </w:r>
      <w:r w:rsidRPr="00AF420A">
        <w:rPr>
          <w:i/>
          <w:iCs/>
        </w:rPr>
        <w:t>websites?)</w:t>
      </w:r>
    </w:p>
    <w:p w14:paraId="265C85EF" w14:textId="77777777" w:rsidR="003962BA" w:rsidRDefault="003962BA" w:rsidP="00AF420A">
      <w:pPr>
        <w:ind w:left="360"/>
        <w:jc w:val="both"/>
      </w:pPr>
    </w:p>
    <w:p w14:paraId="235CD427" w14:textId="2C67AACF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Prefer the apps because it is safer and usually no scammers.</w:t>
      </w:r>
    </w:p>
    <w:p w14:paraId="36D40744" w14:textId="4C17EB47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To use the websites because it is free.</w:t>
      </w:r>
    </w:p>
    <w:p w14:paraId="2B96239F" w14:textId="1672D66C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The websites are usually faster.</w:t>
      </w:r>
    </w:p>
    <w:p w14:paraId="1ACECD6E" w14:textId="0FB49E5E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You can use the websites to research into different things whereas the app, it is harder to do so.</w:t>
      </w:r>
    </w:p>
    <w:p w14:paraId="0022BCA9" w14:textId="01323F79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Apps are usually free.</w:t>
      </w:r>
    </w:p>
    <w:p w14:paraId="108F66E6" w14:textId="6FD712AB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Having to update apps and sometimes it may not be compatible with phones.</w:t>
      </w:r>
    </w:p>
    <w:p w14:paraId="358947BC" w14:textId="6553E6F6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If there is no mobile data, it is easier to use the apps.</w:t>
      </w:r>
    </w:p>
    <w:p w14:paraId="04393D0F" w14:textId="61670207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The apps take up storage.</w:t>
      </w:r>
    </w:p>
    <w:p w14:paraId="05A08A84" w14:textId="77777777" w:rsidR="003962BA" w:rsidRDefault="003962BA" w:rsidP="00AF420A">
      <w:pPr>
        <w:jc w:val="both"/>
      </w:pPr>
    </w:p>
    <w:p w14:paraId="06BB8EC3" w14:textId="77777777" w:rsidR="003962BA" w:rsidRDefault="003962BA" w:rsidP="00AF420A">
      <w:pPr>
        <w:jc w:val="both"/>
      </w:pPr>
    </w:p>
    <w:p w14:paraId="30974E7A" w14:textId="0C24D310" w:rsidR="003962BA" w:rsidRPr="00AF420A" w:rsidRDefault="003962BA" w:rsidP="00AF420A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F420A">
        <w:rPr>
          <w:i/>
          <w:iCs/>
        </w:rPr>
        <w:t>Banjo Tag line – what could it be?</w:t>
      </w:r>
    </w:p>
    <w:p w14:paraId="54F491CB" w14:textId="77777777" w:rsidR="003962BA" w:rsidRDefault="003962BA" w:rsidP="00AF420A">
      <w:pPr>
        <w:jc w:val="both"/>
      </w:pPr>
    </w:p>
    <w:p w14:paraId="42E4B6B1" w14:textId="6F3BAF1B" w:rsidR="003962BA" w:rsidRDefault="003962BA" w:rsidP="00AF420A">
      <w:pPr>
        <w:jc w:val="both"/>
      </w:pPr>
      <w:r>
        <w:t>Loads of brilliant ideas that everyone has come up with!!</w:t>
      </w:r>
    </w:p>
    <w:p w14:paraId="6EA02D36" w14:textId="08411977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It’s okay to be you.</w:t>
      </w:r>
    </w:p>
    <w:p w14:paraId="78137C59" w14:textId="06114E96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Its okay to be who you are.</w:t>
      </w:r>
    </w:p>
    <w:p w14:paraId="6C7D2B22" w14:textId="54536AE4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Never stop being joyful.</w:t>
      </w:r>
    </w:p>
    <w:p w14:paraId="5A2536AB" w14:textId="4BEE5304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Its good to be different.</w:t>
      </w:r>
    </w:p>
    <w:p w14:paraId="6EFF838F" w14:textId="334F2879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Every idea matter, big or small.</w:t>
      </w:r>
    </w:p>
    <w:p w14:paraId="31965530" w14:textId="7B630615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Everyone is different.</w:t>
      </w:r>
    </w:p>
    <w:p w14:paraId="48887430" w14:textId="5C21C1AF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Try your best, no matter your looks or disability.</w:t>
      </w:r>
    </w:p>
    <w:p w14:paraId="0A14D688" w14:textId="037E45A4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No matter what you look like on the inside or outside, you can do it!</w:t>
      </w:r>
    </w:p>
    <w:p w14:paraId="5F76165E" w14:textId="79989D49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If no one was different, it would be boring!</w:t>
      </w:r>
    </w:p>
    <w:p w14:paraId="468D9318" w14:textId="2333F99E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>Be different, be happy.</w:t>
      </w:r>
    </w:p>
    <w:p w14:paraId="289ED4A9" w14:textId="70184ED9" w:rsidR="003962BA" w:rsidRDefault="003962BA" w:rsidP="00AF420A">
      <w:pPr>
        <w:pStyle w:val="ListParagraph"/>
        <w:numPr>
          <w:ilvl w:val="0"/>
          <w:numId w:val="2"/>
        </w:numPr>
        <w:jc w:val="both"/>
      </w:pPr>
      <w:r>
        <w:t xml:space="preserve">Celebrate who you are. </w:t>
      </w:r>
    </w:p>
    <w:p w14:paraId="5E5AAF8E" w14:textId="321FD2B4" w:rsidR="003962BA" w:rsidRDefault="00AF420A" w:rsidP="00AF420A">
      <w:pPr>
        <w:pStyle w:val="ListParagraph"/>
        <w:numPr>
          <w:ilvl w:val="0"/>
          <w:numId w:val="2"/>
        </w:numPr>
        <w:jc w:val="both"/>
      </w:pPr>
      <w:r>
        <w:t>Never give up.</w:t>
      </w:r>
    </w:p>
    <w:p w14:paraId="2C18DF32" w14:textId="110C7278" w:rsidR="00611D63" w:rsidRDefault="00611D63" w:rsidP="00AF420A">
      <w:pPr>
        <w:pStyle w:val="ListParagraph"/>
        <w:numPr>
          <w:ilvl w:val="0"/>
          <w:numId w:val="2"/>
        </w:numPr>
        <w:jc w:val="both"/>
      </w:pPr>
      <w:r>
        <w:t>Its ok to be different.</w:t>
      </w:r>
    </w:p>
    <w:p w14:paraId="23276456" w14:textId="2611A587" w:rsidR="00611D63" w:rsidRDefault="00611D63" w:rsidP="00AF420A">
      <w:pPr>
        <w:pStyle w:val="ListParagraph"/>
        <w:numPr>
          <w:ilvl w:val="0"/>
          <w:numId w:val="2"/>
        </w:numPr>
        <w:jc w:val="both"/>
      </w:pPr>
      <w:r>
        <w:t>No one is the same.</w:t>
      </w:r>
    </w:p>
    <w:p w14:paraId="5FEB796B" w14:textId="3882EFDF" w:rsidR="00611D63" w:rsidRDefault="00611D63" w:rsidP="00AF420A">
      <w:pPr>
        <w:pStyle w:val="ListParagraph"/>
        <w:numPr>
          <w:ilvl w:val="0"/>
          <w:numId w:val="2"/>
        </w:numPr>
        <w:jc w:val="both"/>
      </w:pPr>
      <w:r>
        <w:t>It does not matter if you are different.</w:t>
      </w:r>
    </w:p>
    <w:p w14:paraId="2F75247C" w14:textId="0B4120DF" w:rsidR="00611D63" w:rsidRDefault="00611D63" w:rsidP="00AF420A">
      <w:pPr>
        <w:pStyle w:val="ListParagraph"/>
        <w:numPr>
          <w:ilvl w:val="0"/>
          <w:numId w:val="2"/>
        </w:numPr>
        <w:jc w:val="both"/>
      </w:pPr>
      <w:r>
        <w:t>Take every chance you get.</w:t>
      </w:r>
    </w:p>
    <w:p w14:paraId="654D5B7D" w14:textId="77777777" w:rsidR="00AF420A" w:rsidRDefault="00AF420A" w:rsidP="00AF420A">
      <w:pPr>
        <w:jc w:val="both"/>
      </w:pPr>
    </w:p>
    <w:p w14:paraId="20EDAF3A" w14:textId="4373C121" w:rsidR="00AF420A" w:rsidRPr="00AF420A" w:rsidRDefault="00AF420A" w:rsidP="00AF420A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F420A">
        <w:rPr>
          <w:i/>
          <w:iCs/>
        </w:rPr>
        <w:t>Plans for children (one plans, EHCP’s, medical, any plans for young people) – how could young people have a voice in these plans?</w:t>
      </w:r>
    </w:p>
    <w:p w14:paraId="66DCB563" w14:textId="168CB8F2" w:rsidR="00AF420A" w:rsidRDefault="00AF420A" w:rsidP="00AF420A">
      <w:pPr>
        <w:ind w:left="360"/>
        <w:jc w:val="both"/>
      </w:pPr>
    </w:p>
    <w:p w14:paraId="11788420" w14:textId="7E191CCE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To be involved</w:t>
      </w:r>
    </w:p>
    <w:p w14:paraId="0E24A998" w14:textId="0F1CCF04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To be part of the meetings</w:t>
      </w:r>
    </w:p>
    <w:p w14:paraId="7AE708D4" w14:textId="1DA5953C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To be involved in the ideas planning</w:t>
      </w:r>
    </w:p>
    <w:p w14:paraId="5C192F67" w14:textId="554477B6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Write on whiteboard.</w:t>
      </w:r>
    </w:p>
    <w:p w14:paraId="7BBA0B7C" w14:textId="359F134E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To communicate via sign language</w:t>
      </w:r>
    </w:p>
    <w:p w14:paraId="67A20B17" w14:textId="0141CF2F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 xml:space="preserve">Write on </w:t>
      </w:r>
      <w:r w:rsidR="00FA1E7D">
        <w:t>paper.</w:t>
      </w:r>
    </w:p>
    <w:p w14:paraId="1FF338FB" w14:textId="43341349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 xml:space="preserve">Tell a person you trust to pass on the message to someone </w:t>
      </w:r>
      <w:r w:rsidR="00FA1E7D">
        <w:t>else.</w:t>
      </w:r>
      <w:r>
        <w:t xml:space="preserve"> </w:t>
      </w:r>
    </w:p>
    <w:p w14:paraId="6A7FB4A5" w14:textId="2B87A169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Drawing</w:t>
      </w:r>
    </w:p>
    <w:p w14:paraId="20364C7B" w14:textId="5FE60EE4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Typing</w:t>
      </w:r>
    </w:p>
    <w:p w14:paraId="38B3FEFB" w14:textId="34A03613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To deliver an assembly about disabilities/ medical needs.</w:t>
      </w:r>
    </w:p>
    <w:p w14:paraId="29220CFD" w14:textId="243D481D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Be loud, not shy. If you are shy, write it down.</w:t>
      </w:r>
    </w:p>
    <w:p w14:paraId="665F99D0" w14:textId="68016DB7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Photobook</w:t>
      </w:r>
    </w:p>
    <w:p w14:paraId="770B4201" w14:textId="77777777" w:rsidR="00AF420A" w:rsidRDefault="00AF420A" w:rsidP="00AF420A">
      <w:pPr>
        <w:jc w:val="both"/>
      </w:pPr>
    </w:p>
    <w:p w14:paraId="04F9EAF8" w14:textId="7AC35604" w:rsidR="00AF420A" w:rsidRDefault="00AF420A" w:rsidP="00AF420A">
      <w:pPr>
        <w:jc w:val="both"/>
      </w:pPr>
      <w:r>
        <w:t xml:space="preserve">All these points are important because sometimes young people </w:t>
      </w:r>
      <w:r w:rsidR="00FA1E7D">
        <w:t>can</w:t>
      </w:r>
      <w:r>
        <w:t xml:space="preserve"> brainstorm ideas/ feelings/ thoughts, it can be difficult to communicate it verbally so got to offer different alternatives for young people to express themselves. </w:t>
      </w:r>
    </w:p>
    <w:p w14:paraId="6BD83025" w14:textId="5EC33D04" w:rsidR="00071010" w:rsidRDefault="00AF420A" w:rsidP="00AF420A">
      <w:pPr>
        <w:jc w:val="both"/>
      </w:pPr>
      <w:r>
        <w:t>We all went for a well-deserved break!</w:t>
      </w:r>
    </w:p>
    <w:p w14:paraId="4B3982EE" w14:textId="77777777" w:rsidR="00AF420A" w:rsidRDefault="00AF420A" w:rsidP="00AF420A">
      <w:pPr>
        <w:jc w:val="both"/>
      </w:pPr>
    </w:p>
    <w:p w14:paraId="35B2FC24" w14:textId="77777777" w:rsidR="00AF420A" w:rsidRDefault="00AF420A" w:rsidP="00AF420A">
      <w:pPr>
        <w:jc w:val="both"/>
      </w:pPr>
    </w:p>
    <w:p w14:paraId="76A6F5E7" w14:textId="77777777" w:rsidR="00AF420A" w:rsidRDefault="00AF420A" w:rsidP="00AF420A">
      <w:pPr>
        <w:jc w:val="both"/>
      </w:pPr>
    </w:p>
    <w:p w14:paraId="43DA793C" w14:textId="77777777" w:rsidR="00AF420A" w:rsidRDefault="00AF420A" w:rsidP="00AF420A">
      <w:pPr>
        <w:jc w:val="both"/>
      </w:pPr>
    </w:p>
    <w:p w14:paraId="13C70159" w14:textId="747502D1" w:rsidR="00AF420A" w:rsidRDefault="00AF420A" w:rsidP="00AF420A">
      <w:pPr>
        <w:jc w:val="both"/>
      </w:pPr>
      <w:r>
        <w:t>Moving onto the next question:</w:t>
      </w:r>
    </w:p>
    <w:p w14:paraId="46ECE2AB" w14:textId="38984134" w:rsidR="00AF420A" w:rsidRPr="00FA1E7D" w:rsidRDefault="00AF420A" w:rsidP="00AF420A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FA1E7D">
        <w:rPr>
          <w:i/>
          <w:iCs/>
        </w:rPr>
        <w:t>Mental health awareness – as a wide group, what would you like to focus on when it comes to children’s mental health?</w:t>
      </w:r>
    </w:p>
    <w:p w14:paraId="58BC3247" w14:textId="77777777" w:rsidR="00AF420A" w:rsidRDefault="00AF420A" w:rsidP="00AF420A">
      <w:pPr>
        <w:jc w:val="both"/>
      </w:pPr>
    </w:p>
    <w:p w14:paraId="103B6BEB" w14:textId="45D84C21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Cyberbullying</w:t>
      </w:r>
    </w:p>
    <w:p w14:paraId="4EFD09F7" w14:textId="7E4BB0FE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Transitioning from primary to secondary</w:t>
      </w:r>
    </w:p>
    <w:p w14:paraId="69D98BF7" w14:textId="0BE3E602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Siblings (with SEND)</w:t>
      </w:r>
    </w:p>
    <w:p w14:paraId="0C82BE77" w14:textId="30F1358E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Strategies to help you cope with mental health.</w:t>
      </w:r>
    </w:p>
    <w:p w14:paraId="79CD597E" w14:textId="4A5D782C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Different ways to communicate your mental health.</w:t>
      </w:r>
    </w:p>
    <w:p w14:paraId="1AACA3E5" w14:textId="1E2C3EF3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Worry box.</w:t>
      </w:r>
    </w:p>
    <w:p w14:paraId="6B1950A8" w14:textId="150BA703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1-1 time</w:t>
      </w:r>
    </w:p>
    <w:p w14:paraId="7018FB66" w14:textId="54FE5D16" w:rsidR="00AF420A" w:rsidRDefault="00AF420A" w:rsidP="00AF420A">
      <w:pPr>
        <w:pStyle w:val="ListParagraph"/>
        <w:numPr>
          <w:ilvl w:val="0"/>
          <w:numId w:val="2"/>
        </w:numPr>
        <w:jc w:val="both"/>
      </w:pPr>
      <w:r>
        <w:t>Worry monster.</w:t>
      </w:r>
    </w:p>
    <w:p w14:paraId="413B3848" w14:textId="77777777" w:rsidR="00AF420A" w:rsidRDefault="00AF420A" w:rsidP="00AF420A">
      <w:pPr>
        <w:jc w:val="both"/>
      </w:pPr>
    </w:p>
    <w:p w14:paraId="7EB48087" w14:textId="31CD74D2" w:rsidR="00AF420A" w:rsidRPr="00FA1E7D" w:rsidRDefault="00AF420A" w:rsidP="00AF420A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FA1E7D">
        <w:rPr>
          <w:i/>
          <w:iCs/>
        </w:rPr>
        <w:t xml:space="preserve">School SENCO’s – why is their role important and how could they help more children with learning differences? </w:t>
      </w:r>
    </w:p>
    <w:p w14:paraId="60F2DCB0" w14:textId="77777777" w:rsidR="00AF420A" w:rsidRDefault="00AF420A" w:rsidP="00AF420A">
      <w:pPr>
        <w:jc w:val="both"/>
      </w:pPr>
    </w:p>
    <w:p w14:paraId="4B4FB553" w14:textId="0101590B" w:rsidR="00AF420A" w:rsidRDefault="00FA1E7D" w:rsidP="00AF420A">
      <w:pPr>
        <w:pStyle w:val="ListParagraph"/>
        <w:numPr>
          <w:ilvl w:val="0"/>
          <w:numId w:val="2"/>
        </w:numPr>
        <w:jc w:val="both"/>
      </w:pPr>
      <w:r>
        <w:t>Helping others</w:t>
      </w:r>
    </w:p>
    <w:p w14:paraId="424ED29C" w14:textId="61C08785" w:rsidR="00FA1E7D" w:rsidRDefault="00FA1E7D" w:rsidP="00AF420A">
      <w:pPr>
        <w:pStyle w:val="ListParagraph"/>
        <w:numPr>
          <w:ilvl w:val="0"/>
          <w:numId w:val="2"/>
        </w:numPr>
        <w:jc w:val="both"/>
      </w:pPr>
      <w:r>
        <w:t>To help those who have joined the school.</w:t>
      </w:r>
    </w:p>
    <w:p w14:paraId="49AF1846" w14:textId="0370F7B5" w:rsidR="00FA1E7D" w:rsidRDefault="00FA1E7D" w:rsidP="00AF420A">
      <w:pPr>
        <w:pStyle w:val="ListParagraph"/>
        <w:numPr>
          <w:ilvl w:val="0"/>
          <w:numId w:val="2"/>
        </w:numPr>
        <w:jc w:val="both"/>
      </w:pPr>
      <w:r>
        <w:t>To help them learn in different ways and strategies when they are older.</w:t>
      </w:r>
    </w:p>
    <w:p w14:paraId="360FE703" w14:textId="52B8619B" w:rsidR="00FA1E7D" w:rsidRDefault="00FA1E7D" w:rsidP="00FA1E7D">
      <w:pPr>
        <w:ind w:left="360"/>
        <w:jc w:val="both"/>
      </w:pPr>
    </w:p>
    <w:p w14:paraId="1A7C594D" w14:textId="4AD07B5F" w:rsidR="00FA1E7D" w:rsidRDefault="00FA1E7D" w:rsidP="00FA1E7D">
      <w:pPr>
        <w:ind w:left="360"/>
        <w:jc w:val="both"/>
      </w:pPr>
      <w:r>
        <w:t>Thank you to Stebbing Primary School for hosting and thank you to all of you who attended. The next Uttlesford MSC Meeting (or ideas party!!) will be on 3</w:t>
      </w:r>
      <w:r w:rsidRPr="00FA1E7D">
        <w:rPr>
          <w:vertAlign w:val="superscript"/>
        </w:rPr>
        <w:t>rd</w:t>
      </w:r>
      <w:r>
        <w:t xml:space="preserve"> December at Elsenham Primary School.</w:t>
      </w:r>
    </w:p>
    <w:sectPr w:rsidR="00FA1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64E5"/>
    <w:multiLevelType w:val="hybridMultilevel"/>
    <w:tmpl w:val="B4489AEA"/>
    <w:lvl w:ilvl="0" w:tplc="86DE8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E424E"/>
    <w:multiLevelType w:val="hybridMultilevel"/>
    <w:tmpl w:val="571E6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18507">
    <w:abstractNumId w:val="1"/>
  </w:num>
  <w:num w:numId="2" w16cid:durableId="88652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10"/>
    <w:rsid w:val="00071010"/>
    <w:rsid w:val="003962BA"/>
    <w:rsid w:val="00611D63"/>
    <w:rsid w:val="006A2644"/>
    <w:rsid w:val="00AF420A"/>
    <w:rsid w:val="00B16DA5"/>
    <w:rsid w:val="00FA1E7D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8135"/>
  <w15:chartTrackingRefBased/>
  <w15:docId w15:val="{39921F9F-01F9-42FE-A53E-CE01C5D4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2</cp:revision>
  <dcterms:created xsi:type="dcterms:W3CDTF">2024-10-01T12:18:00Z</dcterms:created>
  <dcterms:modified xsi:type="dcterms:W3CDTF">2024-10-01T13:54:00Z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2024-10-01T12:26:25Z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d09b242b-1dbc-42be-b181-5e6b07363f03</vt:lpwstr>
  </property>
  <property fmtid="{D5CDD505-2E9C-101B-9397-08002B2CF9AE}" pid="8" name="MSIP_Label_39d8be9e-c8d9-4b9c-bd40-2c27cc7ea2e6_ContentBits">
    <vt:lpwstr>0</vt:lpwstr>
  </property>
</Properties>
</file>